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rPr>
                <w:rFonts w:ascii="Arial" w:hAnsi="Arial" w:cs="Arial"/>
                <w:b/>
                <w:bCs/>
                <w:lang w:val="en-US"/>
              </w:rPr>
            </w:pPr>
            <w:r>
              <w:rPr>
                <w:rFonts w:ascii="Arial" w:hAnsi="Arial" w:cs="Arial"/>
                <w:b/>
                <w:bCs/>
                <w:lang w:val="en-US"/>
              </w:rPr>
              <w:t xml:space="preserve">Auf </w:t>
            </w:r>
            <w:proofErr w:type="spellStart"/>
            <w:r>
              <w:rPr>
                <w:rFonts w:ascii="Arial" w:hAnsi="Arial" w:cs="Arial"/>
                <w:b/>
                <w:bCs/>
                <w:lang w:val="en-US"/>
              </w:rPr>
              <w:t>einen</w:t>
            </w:r>
            <w:proofErr w:type="spellEnd"/>
            <w:r>
              <w:rPr>
                <w:rFonts w:ascii="Arial" w:hAnsi="Arial" w:cs="Arial"/>
                <w:b/>
                <w:bCs/>
                <w:lang w:val="en-US"/>
              </w:rPr>
              <w:t xml:space="preserve"> </w:t>
            </w:r>
            <w:proofErr w:type="spellStart"/>
            <w:r>
              <w:rPr>
                <w:rFonts w:ascii="Arial" w:hAnsi="Arial" w:cs="Arial"/>
                <w:b/>
                <w:bCs/>
                <w:lang w:val="en-US"/>
              </w:rPr>
              <w:t>Blick</w:t>
            </w:r>
            <w:proofErr w:type="spellEnd"/>
          </w:p>
          <w:p>
            <w:pPr>
              <w:rPr>
                <w:rFonts w:ascii="Arial" w:hAnsi="Arial" w:cs="Arial"/>
                <w:b/>
                <w:bCs/>
                <w:lang w:val="en-US"/>
              </w:rPr>
            </w:pPr>
          </w:p>
          <w:p>
            <w:pPr>
              <w:pStyle w:val="Listenabsatz"/>
              <w:numPr>
                <w:ilvl w:val="0"/>
                <w:numId w:val="4"/>
              </w:numPr>
              <w:rPr>
                <w:lang w:val="en-US"/>
              </w:rPr>
            </w:pPr>
            <w:r>
              <w:rPr>
                <w:lang w:val="en-US"/>
              </w:rPr>
              <w:t>ATEX-/IECEx- certified 5G devices for fast communication, reliable data transmission and flexible processes in hazardous areas</w:t>
            </w:r>
          </w:p>
          <w:p>
            <w:pPr>
              <w:pStyle w:val="Listenabsatz"/>
              <w:numPr>
                <w:ilvl w:val="0"/>
                <w:numId w:val="4"/>
              </w:numPr>
              <w:rPr>
                <w:lang w:val="en-US"/>
              </w:rPr>
            </w:pPr>
            <w:r>
              <w:rPr>
                <w:lang w:val="en-US"/>
              </w:rPr>
              <w:t xml:space="preserve">Tab-Ex® 05 as the ideal 8-inch mobility solution with Android Enterprise Recommended and Google </w:t>
            </w:r>
            <w:proofErr w:type="spellStart"/>
            <w:r>
              <w:rPr>
                <w:lang w:val="en-US"/>
              </w:rPr>
              <w:t>ARCore</w:t>
            </w:r>
            <w:proofErr w:type="spellEnd"/>
            <w:r>
              <w:rPr>
                <w:lang w:val="en-US"/>
              </w:rPr>
              <w:t xml:space="preserve"> standards as well as Common Criteria certification to implement digitalization projects in industrial environments </w:t>
            </w:r>
          </w:p>
          <w:p>
            <w:pPr>
              <w:pStyle w:val="Listenabsatz"/>
              <w:numPr>
                <w:ilvl w:val="0"/>
                <w:numId w:val="4"/>
              </w:numPr>
              <w:rPr>
                <w:lang w:val="en-US"/>
              </w:rPr>
            </w:pPr>
            <w:r>
              <w:rPr>
                <w:lang w:val="en-US"/>
              </w:rPr>
              <w:t>Smart-Ex® 203 complements Smart-Ex® 03 with a 5G smartphone specifically for Zone 2/22 and Division 2 5G</w:t>
            </w:r>
          </w:p>
          <w:p>
            <w:pPr>
              <w:pStyle w:val="Listenabsatz"/>
              <w:numPr>
                <w:ilvl w:val="0"/>
                <w:numId w:val="4"/>
              </w:numPr>
              <w:rPr>
                <w:lang w:val="en-US"/>
              </w:rPr>
            </w:pPr>
            <w:r>
              <w:rPr>
                <w:lang w:val="en-US"/>
              </w:rPr>
              <w:t>The 5G mobile communications standard makes the Tab-Ex® 05, Smart-Ex® 03 and Smart-Ex® 203 the perfect choices for implementing digitalization projects</w:t>
            </w:r>
          </w:p>
        </w:tc>
      </w:tr>
    </w:tbl>
    <w:p>
      <w:pPr>
        <w:rPr>
          <w:lang w:val="en-US"/>
        </w:rPr>
      </w:pPr>
    </w:p>
    <w:p>
      <w:pPr>
        <w:pStyle w:val="berschrift1"/>
      </w:pPr>
      <w:proofErr w:type="spellStart"/>
      <w:r>
        <w:t>Pepperl+Fuchs</w:t>
      </w:r>
      <w:proofErr w:type="spellEnd"/>
      <w:r>
        <w:t xml:space="preserve"> is presenting a new explosion-protected 5G tablet and smartphone at the Hannover Messe</w:t>
      </w:r>
    </w:p>
    <w:p>
      <w:pPr>
        <w:pStyle w:val="berschrift2"/>
      </w:pPr>
    </w:p>
    <w:p>
      <w:pPr>
        <w:rPr>
          <w:rFonts w:ascii="Arial" w:eastAsia="Calibri" w:hAnsi="Arial" w:cs="Arial"/>
          <w:b/>
          <w:bCs/>
          <w:lang w:val="en-US"/>
        </w:rPr>
      </w:pPr>
      <w:r>
        <w:rPr>
          <w:rFonts w:ascii="Arial" w:eastAsia="Calibri" w:hAnsi="Arial" w:cs="Arial"/>
          <w:b/>
          <w:bCs/>
          <w:lang w:val="en-US"/>
        </w:rPr>
        <w:t xml:space="preserve">Wireless networking via 5G enables industrial companies to achieve fast communication, reliable data transmission, and flexible processes, for example in maintenance. At the Hannover Messe 2025, </w:t>
      </w:r>
      <w:proofErr w:type="spellStart"/>
      <w:r>
        <w:rPr>
          <w:rFonts w:ascii="Arial" w:eastAsia="Calibri" w:hAnsi="Arial" w:cs="Arial"/>
          <w:b/>
          <w:bCs/>
          <w:lang w:val="en-US"/>
        </w:rPr>
        <w:t>Pepperl+Fuchs</w:t>
      </w:r>
      <w:proofErr w:type="spellEnd"/>
      <w:r>
        <w:rPr>
          <w:rFonts w:ascii="Arial" w:eastAsia="Calibri" w:hAnsi="Arial" w:cs="Arial"/>
          <w:b/>
          <w:bCs/>
          <w:lang w:val="en-US"/>
        </w:rPr>
        <w:t xml:space="preserve"> is presenting two new 5G devices for everyday industrial use. The explosion-protected 5G tablet Tab-Ex® 05 is certified for use in ATEX/IECEx Zone 1/21 and 2/22 as well as Division 1 and 2. With the Smart-Ex® 203, </w:t>
      </w:r>
      <w:proofErr w:type="spellStart"/>
      <w:r>
        <w:rPr>
          <w:rFonts w:ascii="Arial" w:eastAsia="Calibri" w:hAnsi="Arial" w:cs="Arial"/>
          <w:b/>
          <w:bCs/>
          <w:lang w:val="en-US"/>
        </w:rPr>
        <w:t>Pepperl+Fuchs</w:t>
      </w:r>
      <w:proofErr w:type="spellEnd"/>
      <w:r>
        <w:rPr>
          <w:rFonts w:ascii="Arial" w:eastAsia="Calibri" w:hAnsi="Arial" w:cs="Arial"/>
          <w:b/>
          <w:bCs/>
          <w:lang w:val="en-US"/>
        </w:rPr>
        <w:t xml:space="preserve"> is adding a 5G device certified specifically for use in Zone 2/22 and Division 2 to its smartphone family.</w:t>
      </w:r>
    </w:p>
    <w:p>
      <w:pPr>
        <w:rPr>
          <w:lang w:val="en-US"/>
        </w:rPr>
      </w:pPr>
      <w:proofErr w:type="spellStart"/>
      <w:r>
        <w:rPr>
          <w:lang w:val="en-US"/>
        </w:rPr>
        <w:t>Pepperl+Fuchs</w:t>
      </w:r>
      <w:proofErr w:type="spellEnd"/>
      <w:r>
        <w:rPr>
          <w:lang w:val="en-US"/>
        </w:rPr>
        <w:t xml:space="preserve">, a specialist in enterprise mobility solutions for industrial hazardous and non-hazardous areas, is introducing two new explosion-protected 5G devices for industrial use at the Hannover Messe. They support and advance digitalization projects in industrial companies. Both products are future-proof thanks to Android Enterprise Recommended and </w:t>
      </w:r>
      <w:proofErr w:type="spellStart"/>
      <w:r>
        <w:rPr>
          <w:lang w:val="en-US"/>
        </w:rPr>
        <w:t>ARCore</w:t>
      </w:r>
      <w:proofErr w:type="spellEnd"/>
      <w:r>
        <w:rPr>
          <w:lang w:val="en-US"/>
        </w:rPr>
        <w:t xml:space="preserve"> certification, as well as continuous and long-term security updates.</w:t>
      </w:r>
      <w:r>
        <w:rPr>
          <w:lang w:val="en-US"/>
        </w:rPr>
        <w:br/>
      </w:r>
      <w:r>
        <w:rPr>
          <w:lang w:val="en-US"/>
        </w:rPr>
        <w:br/>
      </w:r>
      <w:r>
        <w:rPr>
          <w:b/>
          <w:bCs/>
          <w:lang w:val="en-US"/>
        </w:rPr>
        <w:t>8-inch tablet for hazardous areas</w:t>
      </w:r>
      <w:r>
        <w:rPr>
          <w:lang w:val="en-US"/>
        </w:rPr>
        <w:br/>
      </w:r>
      <w:r>
        <w:rPr>
          <w:lang w:val="en-US"/>
        </w:rPr>
        <w:lastRenderedPageBreak/>
        <w:br/>
        <w:t xml:space="preserve">The Tab-Ex® 05 continues the Tab-Ex® success story from </w:t>
      </w:r>
      <w:proofErr w:type="spellStart"/>
      <w:r>
        <w:rPr>
          <w:lang w:val="en-US"/>
        </w:rPr>
        <w:t>Pepperl+Fuchs</w:t>
      </w:r>
      <w:proofErr w:type="spellEnd"/>
      <w:r>
        <w:rPr>
          <w:lang w:val="en-US"/>
        </w:rPr>
        <w:t xml:space="preserve"> as the first 5G tablet with an 8-inch display. It is the ideal device for optimally meeting the high demands of digitalized process chains in the context of IoT and Industry 4.0 scenarios. Thanks to optimized performance, mobile workers can use the tablet to significantly increase the efficiency and productivity of their tasks, especially in challenging and harsh industrial environments. The Common Criteria certified tablet is also perfectly designed for complex applications based on augmented reality (AR).</w:t>
      </w:r>
      <w:r>
        <w:rPr>
          <w:lang w:val="en-US"/>
        </w:rPr>
        <w:br/>
      </w:r>
      <w:r>
        <w:rPr>
          <w:lang w:val="en-US"/>
        </w:rPr>
        <w:br/>
      </w:r>
      <w:r>
        <w:rPr>
          <w:b/>
          <w:bCs/>
          <w:lang w:val="en-US"/>
        </w:rPr>
        <w:t>5G smartphone specifically for use in Zone 2/22</w:t>
      </w:r>
      <w:r>
        <w:rPr>
          <w:lang w:val="en-US"/>
        </w:rPr>
        <w:br/>
      </w:r>
      <w:r>
        <w:rPr>
          <w:lang w:val="en-US"/>
        </w:rPr>
        <w:br/>
        <w:t xml:space="preserve">With its focus on 4G and 5G connectivity, the explosion-proof Smart-Ex® 203 supports the use of campus networks. With its handy and attractive form factor and the familiar Smart-Ex® 03 UI (user interface), the 6.3-inch smartphone provides mobile workers with future-proof support for all AR applications or digital processes. With its special design and certification for Zone 2/22 and Division 2, the device complements the </w:t>
      </w:r>
      <w:proofErr w:type="spellStart"/>
      <w:r>
        <w:rPr>
          <w:lang w:val="en-US"/>
        </w:rPr>
        <w:t>Pepperl+Fuchs</w:t>
      </w:r>
      <w:proofErr w:type="spellEnd"/>
      <w:r>
        <w:rPr>
          <w:lang w:val="en-US"/>
        </w:rPr>
        <w:t xml:space="preserve"> portfolio with a smartphone specifically for Zone 2/22.</w:t>
      </w:r>
      <w:r>
        <w:rPr>
          <w:lang w:val="en-US"/>
        </w:rPr>
        <w:br/>
      </w:r>
      <w:r>
        <w:rPr>
          <w:lang w:val="en-US"/>
        </w:rPr>
        <w:br/>
        <w:t xml:space="preserve">Interested companies can try out the new devices at the Hannover Messe and discuss their requirements with </w:t>
      </w:r>
      <w:proofErr w:type="spellStart"/>
      <w:r>
        <w:rPr>
          <w:lang w:val="en-US"/>
        </w:rPr>
        <w:t>Pepperl+Fuchs</w:t>
      </w:r>
      <w:proofErr w:type="spellEnd"/>
      <w:r>
        <w:rPr>
          <w:lang w:val="en-US"/>
        </w:rPr>
        <w:t xml:space="preserve"> product managers: </w:t>
      </w:r>
      <w:proofErr w:type="spellStart"/>
      <w:r>
        <w:rPr>
          <w:b/>
          <w:bCs/>
          <w:lang w:val="en-US"/>
        </w:rPr>
        <w:t>Pepperl+Fuchs</w:t>
      </w:r>
      <w:proofErr w:type="spellEnd"/>
      <w:r>
        <w:rPr>
          <w:b/>
          <w:bCs/>
          <w:lang w:val="en-US"/>
        </w:rPr>
        <w:t xml:space="preserve"> is presenting its extensive solution portfolio in hall 9, stand D76, as well as the Smart-Ex® 03 at the 5G-ACIA-Wall in hall 14, stand H06/33.</w:t>
      </w:r>
    </w:p>
    <w:p>
      <w:pPr>
        <w:rPr>
          <w:rFonts w:ascii="Arial" w:eastAsia="Calibri" w:hAnsi="Arial" w:cs="Arial"/>
          <w:lang w:val="en-US"/>
        </w:rPr>
      </w:pPr>
      <w:r>
        <w:rPr>
          <w:lang w:val="en-US"/>
        </w:rPr>
        <w:br w:type="page"/>
      </w: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654"/>
        <w:gridCol w:w="5742"/>
      </w:tblGrid>
      <w:tr>
        <w:tc>
          <w:tcPr>
            <w:tcW w:w="9396" w:type="dxa"/>
            <w:gridSpan w:val="2"/>
          </w:tcPr>
          <w:p>
            <w:pPr>
              <w:jc w:val="center"/>
              <w:rPr>
                <w:rFonts w:ascii="Arial" w:eastAsia="Calibri" w:hAnsi="Arial" w:cs="Arial"/>
              </w:rPr>
            </w:pPr>
            <w:r>
              <w:rPr>
                <w:rFonts w:ascii="Arial" w:eastAsia="Calibri" w:hAnsi="Arial" w:cs="Arial"/>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148.5pt">
                  <v:imagedata r:id="rId7" o:title=""/>
                </v:shape>
              </w:pict>
            </w:r>
          </w:p>
        </w:tc>
      </w:tr>
      <w:tr>
        <w:tc>
          <w:tcPr>
            <w:tcW w:w="3284" w:type="dxa"/>
          </w:tcPr>
          <w:p>
            <w:pPr>
              <w:rPr>
                <w:rFonts w:ascii="Arial" w:eastAsia="Calibri" w:hAnsi="Arial" w:cs="Arial"/>
                <w:b/>
                <w:bCs/>
              </w:rPr>
            </w:pPr>
            <w:r>
              <w:rPr>
                <w:rFonts w:ascii="Arial" w:eastAsia="Calibri" w:hAnsi="Arial" w:cs="Arial"/>
                <w:b/>
                <w:bCs/>
              </w:rPr>
              <w:t>Caption</w:t>
            </w:r>
          </w:p>
        </w:tc>
        <w:tc>
          <w:tcPr>
            <w:tcW w:w="6112" w:type="dxa"/>
          </w:tcPr>
          <w:p>
            <w:pPr>
              <w:rPr>
                <w:rFonts w:ascii="Arial" w:eastAsia="Calibri" w:hAnsi="Arial" w:cs="Arial"/>
                <w:lang w:val="en-US"/>
              </w:rPr>
            </w:pPr>
            <w:r>
              <w:rPr>
                <w:lang w:val="en-US"/>
              </w:rPr>
              <w:t xml:space="preserve">Thanks to Google </w:t>
            </w:r>
            <w:proofErr w:type="spellStart"/>
            <w:r>
              <w:rPr>
                <w:lang w:val="en-US"/>
              </w:rPr>
              <w:t>ARCore</w:t>
            </w:r>
            <w:proofErr w:type="spellEnd"/>
            <w:r>
              <w:rPr>
                <w:lang w:val="en-US"/>
              </w:rPr>
              <w:t xml:space="preserve"> certification, the Tab-Ex® 05 is also ideal for demanding augmented reality applications.</w:t>
            </w:r>
          </w:p>
        </w:tc>
      </w:tr>
      <w:tr>
        <w:tc>
          <w:tcPr>
            <w:tcW w:w="9396" w:type="dxa"/>
            <w:gridSpan w:val="2"/>
          </w:tcPr>
          <w:p>
            <w:pPr>
              <w:rPr>
                <w:rFonts w:ascii="Arial" w:hAnsi="Arial" w:cs="Arial"/>
                <w:b/>
                <w:bCs/>
                <w:lang w:val="en-US"/>
              </w:rPr>
            </w:pPr>
            <w:r>
              <w:rPr>
                <w:rFonts w:ascii="Arial" w:hAnsi="Arial" w:cs="Arial"/>
                <w:b/>
                <w:bCs/>
                <w:lang w:val="en-US"/>
              </w:rPr>
              <w:t>Download-URL</w:t>
            </w:r>
          </w:p>
          <w:p>
            <w:pPr>
              <w:rPr>
                <w:rFonts w:ascii="Arial" w:eastAsia="Calibri" w:hAnsi="Arial" w:cs="Arial"/>
                <w:lang w:val="en-US"/>
              </w:rPr>
            </w:pPr>
            <w:hyperlink r:id="rId8" w:history="1">
              <w:r>
                <w:rPr>
                  <w:color w:val="0066CC"/>
                  <w:lang w:val="en-US"/>
                </w:rPr>
                <w:t>https://myconvento.com/public/get_file.php?id=enc2_ZEdKdmFsQlVPVGRUVEdKd1lVY3JkbFpyWWswd1p6MDk&amp;download=1</w:t>
              </w:r>
            </w:hyperlink>
          </w:p>
        </w:tc>
      </w:tr>
    </w:tbl>
    <w:p>
      <w:pPr>
        <w:rPr>
          <w:rFonts w:ascii="Arial" w:eastAsia="Calibri" w:hAnsi="Arial" w:cs="Arial"/>
          <w:lang w:val="en-US"/>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181"/>
        <w:gridCol w:w="6215"/>
      </w:tblGrid>
      <w:tr>
        <w:tc>
          <w:tcPr>
            <w:tcW w:w="9062" w:type="dxa"/>
            <w:gridSpan w:val="2"/>
          </w:tcPr>
          <w:p>
            <w:pPr>
              <w:jc w:val="center"/>
              <w:rPr>
                <w:rFonts w:ascii="Arial" w:eastAsia="Calibri" w:hAnsi="Arial" w:cs="Arial"/>
              </w:rPr>
            </w:pPr>
            <w:r>
              <w:rPr>
                <w:rFonts w:ascii="Arial" w:eastAsia="Calibri" w:hAnsi="Arial" w:cs="Arial"/>
              </w:rPr>
              <w:pict>
                <v:shape id="_x0000_i1026" type="#_x0000_t75" style="width:267.75pt;height:150pt">
                  <v:imagedata r:id="rId9" o:title=""/>
                </v:shape>
              </w:pict>
            </w:r>
          </w:p>
        </w:tc>
      </w:tr>
      <w:tr>
        <w:tc>
          <w:tcPr>
            <w:tcW w:w="2689" w:type="dxa"/>
          </w:tcPr>
          <w:p>
            <w:pPr>
              <w:rPr>
                <w:rFonts w:ascii="Arial" w:eastAsia="Calibri" w:hAnsi="Arial" w:cs="Arial"/>
                <w:b/>
                <w:bCs/>
              </w:rPr>
            </w:pPr>
            <w:r>
              <w:rPr>
                <w:rFonts w:ascii="Arial" w:eastAsia="Calibri" w:hAnsi="Arial" w:cs="Arial"/>
                <w:b/>
                <w:bCs/>
              </w:rPr>
              <w:t>Caption</w:t>
            </w:r>
          </w:p>
        </w:tc>
        <w:tc>
          <w:tcPr>
            <w:tcW w:w="6373" w:type="dxa"/>
          </w:tcPr>
          <w:p>
            <w:pPr>
              <w:rPr>
                <w:rFonts w:ascii="Arial" w:eastAsia="Calibri" w:hAnsi="Arial" w:cs="Arial"/>
                <w:lang w:val="en-US"/>
              </w:rPr>
            </w:pPr>
            <w:r>
              <w:rPr>
                <w:lang w:val="en-US"/>
              </w:rPr>
              <w:t xml:space="preserve">The Tab-Ex® 05 is the first 5G-based 8-inch Android tablet from </w:t>
            </w:r>
            <w:proofErr w:type="spellStart"/>
            <w:r>
              <w:rPr>
                <w:lang w:val="en-US"/>
              </w:rPr>
              <w:t>Pepperl+Fuchs</w:t>
            </w:r>
            <w:proofErr w:type="spellEnd"/>
            <w:r>
              <w:rPr>
                <w:lang w:val="en-US"/>
              </w:rPr>
              <w:t xml:space="preserve"> and is ideal for use in hazardous industrial environments in ATEX/IECEX Zones 1/21 and 2/22 and Division 1 and 2.</w:t>
            </w:r>
          </w:p>
        </w:tc>
      </w:tr>
      <w:tr>
        <w:tc>
          <w:tcPr>
            <w:tcW w:w="9062" w:type="dxa"/>
            <w:gridSpan w:val="2"/>
          </w:tcPr>
          <w:p>
            <w:pPr>
              <w:rPr>
                <w:rFonts w:ascii="Arial" w:hAnsi="Arial" w:cs="Arial"/>
                <w:b/>
                <w:bCs/>
                <w:lang w:val="en-US"/>
              </w:rPr>
            </w:pPr>
            <w:r>
              <w:rPr>
                <w:rFonts w:ascii="Arial" w:hAnsi="Arial" w:cs="Arial"/>
                <w:b/>
                <w:bCs/>
                <w:lang w:val="en-US"/>
              </w:rPr>
              <w:t>Download-URL</w:t>
            </w:r>
          </w:p>
          <w:p>
            <w:pPr>
              <w:rPr>
                <w:rFonts w:ascii="Arial" w:eastAsia="Calibri" w:hAnsi="Arial" w:cs="Arial"/>
                <w:lang w:val="en-US"/>
              </w:rPr>
            </w:pPr>
            <w:hyperlink r:id="rId10" w:history="1">
              <w:r>
                <w:rPr>
                  <w:color w:val="0066CC"/>
                  <w:lang w:val="en-US"/>
                </w:rPr>
                <w:t>https://myconvento.com/public/get_file.php?id=enc2_ZFhWMVprMVlaMUpIVkZoUU1UVjBVelVyVW14Q1FUMDk&amp;download=1</w:t>
              </w:r>
            </w:hyperlink>
          </w:p>
        </w:tc>
      </w:tr>
    </w:tbl>
    <w:p>
      <w:pPr>
        <w:rPr>
          <w:rFonts w:ascii="Arial" w:eastAsia="Calibri" w:hAnsi="Arial" w:cs="Arial"/>
          <w:lang w:val="en-US"/>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256"/>
        <w:gridCol w:w="6140"/>
      </w:tblGrid>
      <w:tr>
        <w:tc>
          <w:tcPr>
            <w:tcW w:w="9062" w:type="dxa"/>
            <w:gridSpan w:val="2"/>
          </w:tcPr>
          <w:p>
            <w:pPr>
              <w:jc w:val="center"/>
              <w:rPr>
                <w:rFonts w:ascii="Arial" w:eastAsia="Calibri" w:hAnsi="Arial" w:cs="Arial"/>
              </w:rPr>
            </w:pPr>
            <w:r>
              <w:rPr>
                <w:rFonts w:ascii="Arial" w:eastAsia="Calibri" w:hAnsi="Arial" w:cs="Arial"/>
              </w:rPr>
              <w:lastRenderedPageBreak/>
              <w:pict>
                <v:shape id="_x0000_i1027" type="#_x0000_t75" style="width:300pt;height:168pt">
                  <v:imagedata r:id="rId11" o:title=""/>
                </v:shape>
              </w:pict>
            </w:r>
          </w:p>
        </w:tc>
      </w:tr>
      <w:tr>
        <w:tc>
          <w:tcPr>
            <w:tcW w:w="2689" w:type="dxa"/>
          </w:tcPr>
          <w:p>
            <w:pPr>
              <w:rPr>
                <w:rFonts w:ascii="Arial" w:eastAsia="Calibri" w:hAnsi="Arial" w:cs="Arial"/>
                <w:b/>
                <w:bCs/>
              </w:rPr>
            </w:pPr>
            <w:proofErr w:type="spellStart"/>
            <w:r>
              <w:rPr>
                <w:rFonts w:ascii="Arial" w:eastAsia="Calibri" w:hAnsi="Arial" w:cs="Arial"/>
                <w:b/>
                <w:bCs/>
              </w:rPr>
              <w:t>caption</w:t>
            </w:r>
            <w:proofErr w:type="spellEnd"/>
          </w:p>
        </w:tc>
        <w:tc>
          <w:tcPr>
            <w:tcW w:w="6373" w:type="dxa"/>
          </w:tcPr>
          <w:p>
            <w:pPr>
              <w:rPr>
                <w:rFonts w:ascii="Arial" w:eastAsia="Calibri" w:hAnsi="Arial" w:cs="Arial"/>
                <w:lang w:val="en-US"/>
              </w:rPr>
            </w:pPr>
            <w:r>
              <w:rPr>
                <w:lang w:val="en-US"/>
              </w:rPr>
              <w:t>The Smart-Ex® 203 complements the top-of-the-range Smart-Ex® 03 model with a 5G smartphone specifically for use in ATEX/IECEx Zone 2/22 and Division 2.</w:t>
            </w:r>
          </w:p>
        </w:tc>
      </w:tr>
      <w:tr>
        <w:tc>
          <w:tcPr>
            <w:tcW w:w="9062" w:type="dxa"/>
            <w:gridSpan w:val="2"/>
          </w:tcPr>
          <w:p>
            <w:pPr>
              <w:rPr>
                <w:rFonts w:ascii="Arial" w:hAnsi="Arial" w:cs="Arial"/>
                <w:b/>
                <w:bCs/>
                <w:lang w:val="en-US"/>
              </w:rPr>
            </w:pPr>
            <w:r>
              <w:rPr>
                <w:rFonts w:ascii="Arial" w:hAnsi="Arial" w:cs="Arial"/>
                <w:b/>
                <w:bCs/>
                <w:lang w:val="en-US"/>
              </w:rPr>
              <w:t>Download-URL</w:t>
            </w:r>
          </w:p>
          <w:p>
            <w:pPr>
              <w:rPr>
                <w:rFonts w:ascii="Arial" w:eastAsia="Calibri" w:hAnsi="Arial" w:cs="Arial"/>
                <w:lang w:val="en-US"/>
              </w:rPr>
            </w:pPr>
            <w:hyperlink r:id="rId12" w:history="1">
              <w:r>
                <w:rPr>
                  <w:color w:val="0066CC"/>
                  <w:lang w:val="en-US"/>
                </w:rPr>
                <w:t>https://myconvento.com/public/get_file.php?id=enc2_VkhkdVFVZFBSRGRtVm5CUGVYQkRNRGhNV1RCalp6MDk&amp;download=1</w:t>
              </w:r>
            </w:hyperlink>
          </w:p>
        </w:tc>
      </w:tr>
    </w:tbl>
    <w:p>
      <w:pPr>
        <w:rPr>
          <w:rFonts w:ascii="Arial" w:eastAsia="Calibri" w:hAnsi="Arial" w:cs="Arial"/>
          <w:lang w:val="en-US"/>
        </w:rPr>
      </w:pPr>
      <w:r>
        <w:rPr>
          <w:rFonts w:ascii="Arial" w:eastAsia="Calibri" w:hAnsi="Arial" w:cs="Arial"/>
          <w:lang w:val="en-US"/>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proofErr w:type="spellStart"/>
            <w:r>
              <w:rPr>
                <w:rFonts w:ascii="Arial" w:eastAsia="Calibri" w:hAnsi="Arial" w:cs="Arial"/>
                <w:b/>
                <w:bCs/>
              </w:rPr>
              <w:lastRenderedPageBreak/>
              <w:t>Author</w:t>
            </w:r>
            <w:proofErr w:type="spellEnd"/>
          </w:p>
        </w:tc>
        <w:tc>
          <w:tcPr>
            <w:tcW w:w="6232" w:type="dxa"/>
          </w:tcPr>
          <w:p>
            <w:pPr>
              <w:rPr>
                <w:rFonts w:ascii="Arial" w:eastAsia="Calibri" w:hAnsi="Arial" w:cs="Arial"/>
              </w:rPr>
            </w:pPr>
            <w:r>
              <w:t>Christian Uhl</w:t>
            </w:r>
          </w:p>
        </w:tc>
      </w:tr>
      <w:tr>
        <w:tc>
          <w:tcPr>
            <w:tcW w:w="2830" w:type="dxa"/>
          </w:tcPr>
          <w:p>
            <w:pPr>
              <w:rPr>
                <w:rFonts w:ascii="Arial" w:eastAsia="Calibri" w:hAnsi="Arial" w:cs="Arial"/>
                <w:b/>
                <w:bCs/>
              </w:rPr>
            </w:pPr>
            <w:r>
              <w:rPr>
                <w:rFonts w:ascii="Arial" w:eastAsia="Calibri" w:hAnsi="Arial" w:cs="Arial"/>
                <w:b/>
                <w:bCs/>
              </w:rPr>
              <w:t>Keywords</w:t>
            </w:r>
          </w:p>
        </w:tc>
        <w:tc>
          <w:tcPr>
            <w:tcW w:w="6232" w:type="dxa"/>
          </w:tcPr>
          <w:p>
            <w:pPr>
              <w:rPr>
                <w:rFonts w:ascii="Arial" w:eastAsia="Calibri" w:hAnsi="Arial" w:cs="Arial"/>
                <w:lang w:val="en-US"/>
              </w:rPr>
            </w:pPr>
            <w:r>
              <w:rPr>
                <w:lang w:val="en-US"/>
              </w:rPr>
              <w:t xml:space="preserve">Tab-Ex® 05, Smart-Ex 203, 5G, explosion-protected, Augmented Reality, Android Enterprise Recommended, Common Criteria, Google </w:t>
            </w:r>
            <w:proofErr w:type="spellStart"/>
            <w:r>
              <w:rPr>
                <w:lang w:val="en-US"/>
              </w:rPr>
              <w:t>ARCore</w:t>
            </w:r>
            <w:proofErr w:type="spellEnd"/>
            <w:r>
              <w:rPr>
                <w:lang w:val="en-US"/>
              </w:rPr>
              <w:t>, Digitalization</w:t>
            </w:r>
          </w:p>
        </w:tc>
      </w:tr>
      <w:tr>
        <w:tc>
          <w:tcPr>
            <w:tcW w:w="2830" w:type="dxa"/>
          </w:tcPr>
          <w:p>
            <w:pPr>
              <w:rPr>
                <w:rFonts w:ascii="Arial" w:eastAsia="Calibri" w:hAnsi="Arial" w:cs="Arial"/>
                <w:b/>
                <w:bCs/>
              </w:rPr>
            </w:pPr>
            <w:proofErr w:type="spellStart"/>
            <w:r>
              <w:rPr>
                <w:rFonts w:ascii="Arial" w:eastAsia="Calibri" w:hAnsi="Arial" w:cs="Arial"/>
                <w:b/>
                <w:bCs/>
              </w:rPr>
              <w:t>characters</w:t>
            </w:r>
            <w:proofErr w:type="spellEnd"/>
          </w:p>
        </w:tc>
        <w:tc>
          <w:tcPr>
            <w:tcW w:w="6232" w:type="dxa"/>
          </w:tcPr>
          <w:p>
            <w:pPr>
              <w:rPr>
                <w:rFonts w:ascii="Arial" w:eastAsia="Calibri" w:hAnsi="Arial" w:cs="Arial"/>
              </w:rPr>
            </w:pPr>
            <w:r>
              <w:rPr>
                <w:rFonts w:ascii="Arial" w:eastAsia="Calibri" w:hAnsi="Arial" w:cs="Arial"/>
              </w:rPr>
              <w:t>1903 mit Leerzeichen</w:t>
            </w:r>
          </w:p>
        </w:tc>
      </w:tr>
      <w:tr>
        <w:tc>
          <w:tcPr>
            <w:tcW w:w="2830" w:type="dxa"/>
          </w:tcPr>
          <w:p>
            <w:pPr>
              <w:rPr>
                <w:rFonts w:ascii="Arial" w:eastAsia="Calibri" w:hAnsi="Arial" w:cs="Arial"/>
                <w:b/>
                <w:bCs/>
              </w:rPr>
            </w:pPr>
            <w:proofErr w:type="spellStart"/>
            <w:r>
              <w:rPr>
                <w:rFonts w:ascii="Arial" w:eastAsia="Calibri" w:hAnsi="Arial" w:cs="Arial"/>
                <w:b/>
                <w:bCs/>
              </w:rPr>
              <w:t>characters</w:t>
            </w:r>
            <w:proofErr w:type="spellEnd"/>
            <w:r>
              <w:rPr>
                <w:rFonts w:ascii="Arial" w:eastAsia="Calibri" w:hAnsi="Arial" w:cs="Arial"/>
                <w:b/>
                <w:bCs/>
              </w:rPr>
              <w:t xml:space="preserve"> </w:t>
            </w:r>
            <w:proofErr w:type="spellStart"/>
            <w:r>
              <w:rPr>
                <w:rFonts w:ascii="Arial" w:eastAsia="Calibri" w:hAnsi="Arial" w:cs="Arial"/>
                <w:b/>
                <w:bCs/>
              </w:rPr>
              <w:t>summary</w:t>
            </w:r>
            <w:proofErr w:type="spellEnd"/>
          </w:p>
        </w:tc>
        <w:tc>
          <w:tcPr>
            <w:tcW w:w="6232" w:type="dxa"/>
          </w:tcPr>
          <w:p>
            <w:pPr>
              <w:rPr>
                <w:rFonts w:ascii="Arial" w:eastAsia="Calibri" w:hAnsi="Arial" w:cs="Arial"/>
              </w:rPr>
            </w:pPr>
            <w:r>
              <w:rPr>
                <w:rFonts w:ascii="Arial" w:eastAsia="Calibri" w:hAnsi="Arial" w:cs="Arial"/>
              </w:rPr>
              <w:t>545 mit Leerzeichen</w:t>
            </w:r>
          </w:p>
        </w:tc>
      </w:tr>
      <w:tr>
        <w:tc>
          <w:tcPr>
            <w:tcW w:w="2830" w:type="dxa"/>
          </w:tcPr>
          <w:p>
            <w:pPr>
              <w:rPr>
                <w:rFonts w:ascii="Arial" w:eastAsia="Calibri" w:hAnsi="Arial" w:cs="Arial"/>
                <w:b/>
                <w:bCs/>
              </w:rPr>
            </w:pPr>
            <w:r>
              <w:rPr>
                <w:rFonts w:ascii="Arial" w:eastAsia="Calibri" w:hAnsi="Arial" w:cs="Arial"/>
                <w:b/>
                <w:bCs/>
              </w:rPr>
              <w:t>Type</w:t>
            </w:r>
          </w:p>
        </w:tc>
        <w:tc>
          <w:tcPr>
            <w:tcW w:w="6232" w:type="dxa"/>
          </w:tcPr>
          <w:p>
            <w:pPr>
              <w:rPr>
                <w:rFonts w:ascii="Arial" w:eastAsia="Calibri" w:hAnsi="Arial" w:cs="Arial"/>
              </w:rPr>
            </w:pPr>
            <w:r>
              <w:rPr>
                <w:rFonts w:ascii="Arial" w:eastAsia="Calibri" w:hAnsi="Arial" w:cs="Arial"/>
              </w:rPr>
              <w:t>Streumeldung - Pressemappe</w:t>
            </w:r>
          </w:p>
        </w:tc>
      </w:tr>
      <w:tr>
        <w:tc>
          <w:tcPr>
            <w:tcW w:w="2830" w:type="dxa"/>
          </w:tcPr>
          <w:p>
            <w:pPr>
              <w:rPr>
                <w:rFonts w:ascii="Arial" w:eastAsia="Calibri" w:hAnsi="Arial" w:cs="Arial"/>
                <w:b/>
                <w:bCs/>
              </w:rPr>
            </w:pPr>
          </w:p>
        </w:tc>
        <w:tc>
          <w:tcPr>
            <w:tcW w:w="6232" w:type="dxa"/>
          </w:tcPr>
          <w:p>
            <w:pPr>
              <w:rPr>
                <w:rFonts w:ascii="Arial" w:eastAsia="Calibri" w:hAnsi="Arial" w:cs="Arial"/>
              </w:rPr>
            </w:pPr>
          </w:p>
        </w:tc>
      </w:tr>
      <w:tr>
        <w:tc>
          <w:tcPr>
            <w:tcW w:w="2830" w:type="dxa"/>
          </w:tcPr>
          <w:p>
            <w:pPr>
              <w:rPr>
                <w:rFonts w:ascii="Arial" w:eastAsia="Calibri" w:hAnsi="Arial" w:cs="Arial"/>
                <w:b/>
                <w:bCs/>
              </w:rPr>
            </w:pPr>
          </w:p>
        </w:tc>
        <w:tc>
          <w:tcPr>
            <w:tcW w:w="6232" w:type="dxa"/>
          </w:tcPr>
          <w:p>
            <w:pPr>
              <w:rPr>
                <w:rFonts w:ascii="Arial" w:eastAsia="Calibri" w:hAnsi="Arial" w:cs="Arial"/>
              </w:rPr>
            </w:pP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lang w:eastAsia="de-DE"/>
        </w:rPr>
      </w:pPr>
      <w:r>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Calibri" w:hAnsi="Arial" w:cs="Arial"/>
                <w:b/>
                <w:bCs/>
                <w:szCs w:val="16"/>
                <w:lang w:eastAsia="de-DE"/>
              </w:rPr>
              <w:t>Irmtraud Schmitt</w:t>
            </w:r>
          </w:p>
          <w:p>
            <w:pPr>
              <w:spacing w:after="0" w:line="240" w:lineRule="auto"/>
              <w:ind w:right="23"/>
              <w:rPr>
                <w:rFonts w:ascii="Arial" w:eastAsia="Calibri" w:hAnsi="Arial" w:cs="Arial"/>
                <w:szCs w:val="16"/>
                <w:lang w:eastAsia="zh-CN"/>
              </w:rPr>
            </w:pPr>
            <w:r>
              <w:rPr>
                <w:rFonts w:ascii="Arial" w:eastAsia="Calibri" w:hAnsi="Arial" w:cs="Arial"/>
                <w:szCs w:val="16"/>
                <w:lang w:eastAsia="zh-CN"/>
              </w:rPr>
              <w:t xml:space="preserve">Referentin Öffentlichkeitsarbeit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776-1215</w:t>
            </w:r>
          </w:p>
          <w:p>
            <w:pPr>
              <w:spacing w:after="0" w:line="240" w:lineRule="auto"/>
              <w:ind w:right="23"/>
              <w:rPr>
                <w:rFonts w:ascii="Arial" w:eastAsia="Calibri" w:hAnsi="Arial" w:cs="Times New Roman"/>
                <w:color w:val="00A587" w:themeColor="accent1"/>
                <w:szCs w:val="16"/>
                <w:lang w:eastAsia="de-DE"/>
              </w:rPr>
            </w:pPr>
            <w:r>
              <w:rPr>
                <w:rFonts w:ascii="Arial" w:eastAsia="Calibri" w:hAnsi="Arial" w:cs="Arial"/>
                <w:color w:val="00A587" w:themeColor="accent1"/>
                <w:szCs w:val="16"/>
                <w:lang w:eastAsia="de-DE"/>
              </w:rPr>
              <w:t>ischmitt@de.pepperl-fuchs.com</w:t>
            </w:r>
          </w:p>
          <w:p>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Times New Roman" w:hAnsi="Arial" w:cs="Times New Roman"/>
                <w:b/>
                <w:szCs w:val="24"/>
                <w:lang w:eastAsia="de-DE"/>
              </w:rPr>
              <w:t>Annette Kern</w:t>
            </w:r>
          </w:p>
          <w:p>
            <w:pPr>
              <w:spacing w:after="0" w:line="240" w:lineRule="auto"/>
              <w:ind w:right="23"/>
              <w:rPr>
                <w:rFonts w:ascii="Arial" w:eastAsia="Calibri" w:hAnsi="Arial" w:cs="Arial"/>
                <w:szCs w:val="16"/>
                <w:lang w:eastAsia="de-DE"/>
              </w:rPr>
            </w:pPr>
            <w:r>
              <w:rPr>
                <w:rFonts w:ascii="Arial" w:eastAsia="Times New Roman" w:hAnsi="Arial" w:cs="Times New Roman"/>
                <w:szCs w:val="24"/>
                <w:lang w:eastAsia="de-DE"/>
              </w:rPr>
              <w:t>Presse</w:t>
            </w:r>
          </w:p>
          <w:p>
            <w:pPr>
              <w:spacing w:after="0" w:line="240" w:lineRule="auto"/>
              <w:ind w:right="23"/>
              <w:rPr>
                <w:rFonts w:ascii="Arial" w:eastAsia="Calibri" w:hAnsi="Arial" w:cs="Arial"/>
                <w:szCs w:val="16"/>
                <w:lang w:eastAsia="de-DE"/>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776-1388</w:t>
            </w:r>
          </w:p>
          <w:p>
            <w:pPr>
              <w:spacing w:after="0" w:line="240" w:lineRule="auto"/>
              <w:ind w:right="23"/>
              <w:rPr>
                <w:rFonts w:ascii="Arial" w:eastAsia="Calibri" w:hAnsi="Arial" w:cs="Times New Roman"/>
                <w:color w:val="00A587" w:themeColor="accent1"/>
                <w:szCs w:val="16"/>
                <w:lang w:eastAsia="de-DE"/>
              </w:rPr>
            </w:pPr>
            <w:hyperlink r:id="rId13" w:history="1">
              <w:r>
                <w:rPr>
                  <w:rStyle w:val="Hyperlink"/>
                  <w:rFonts w:ascii="Arial" w:eastAsia="Calibri" w:hAnsi="Arial" w:cs="Arial"/>
                  <w:szCs w:val="16"/>
                  <w:u w:val="none"/>
                  <w:lang w:eastAsia="de-DE"/>
                </w:rPr>
                <w:t>akern@de.pepperl-fuchs.com</w:t>
              </w:r>
            </w:hyperlink>
          </w:p>
        </w:tc>
      </w:tr>
    </w:tbl>
    <w:p>
      <w:pPr>
        <w:rPr>
          <w:rFonts w:ascii="Arial" w:eastAsia="Times New Roman" w:hAnsi="Arial" w:cs="Arial"/>
          <w:b/>
          <w:szCs w:val="20"/>
          <w:lang w:eastAsia="de-DE"/>
        </w:rPr>
      </w:pPr>
    </w:p>
    <w:p>
      <w:pPr>
        <w:rPr>
          <w:rFonts w:ascii="Arial" w:eastAsia="Calibri" w:hAnsi="Arial" w:cs="Arial"/>
          <w:b/>
          <w:color w:val="00A587" w:themeColor="accent1"/>
        </w:rPr>
      </w:pPr>
      <w:hyperlink r:id="rId14" w:history="1">
        <w:r>
          <w:rPr>
            <w:rStyle w:val="Hyperlink"/>
            <w:rFonts w:ascii="Arial" w:eastAsia="Calibri" w:hAnsi="Arial" w:cs="Arial"/>
            <w:b/>
            <w:color w:val="00A587" w:themeColor="accent1"/>
            <w:u w:val="none"/>
          </w:rPr>
          <w:t>https://www.pepperl-fuchs.com/</w:t>
        </w:r>
      </w:hyperlink>
    </w:p>
    <w:p>
      <w:pPr>
        <w:rPr>
          <w:rFonts w:ascii="Arial" w:eastAsia="Calibri" w:hAnsi="Arial" w:cs="Arial"/>
        </w:rPr>
      </w:pPr>
      <w:r>
        <w:rPr>
          <w:rFonts w:ascii="Arial" w:eastAsia="Calibri" w:hAnsi="Arial" w:cs="Arial"/>
        </w:rPr>
        <w:t>Zur honorarfreien Verwendung für Redaktionen.</w:t>
      </w:r>
    </w:p>
    <w:sectPr>
      <w:headerReference w:type="even" r:id="rId15"/>
      <w:headerReference w:type="default" r:id="rId16"/>
      <w:footerReference w:type="even" r:id="rId17"/>
      <w:footerReference w:type="default" r:id="rId18"/>
      <w:headerReference w:type="first" r:id="rId19"/>
      <w:footerReference w:type="first" r:id="rId20"/>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r>
      <w:t>Page</w:t>
    </w:r>
    <w:sdt>
      <w:sdtPr>
        <w:id w:val="2084571717"/>
        <w:docPartObj>
          <w:docPartGallery w:val="Page Numbers (Bottom of Page)"/>
          <w:docPartUnique/>
        </w:docPartObj>
      </w:sdtPr>
      <w:sdtContent>
        <w:r>
          <w:t xml:space="preserve"> </w:t>
        </w:r>
        <w:r>
          <w:rPr>
            <w:b/>
            <w:bCs/>
            <w:color w:val="00A587" w:themeColor="accent1"/>
          </w:rPr>
          <w:fldChar w:fldCharType="begin"/>
        </w:r>
        <w:r>
          <w:rPr>
            <w:b/>
            <w:bCs/>
            <w:color w:val="00A587" w:themeColor="accent1"/>
          </w:rPr>
          <w:instrText>PAGE   \* MERGEFORMAT</w:instrText>
        </w:r>
        <w:r>
          <w:rPr>
            <w:b/>
            <w:bCs/>
            <w:color w:val="00A587" w:themeColor="accent1"/>
          </w:rPr>
          <w:fldChar w:fldCharType="separate"/>
        </w:r>
        <w:r>
          <w:rPr>
            <w:b/>
            <w:bCs/>
            <w:color w:val="00A587" w:themeColor="accent1"/>
          </w:rPr>
          <w:t>2</w:t>
        </w:r>
        <w:r>
          <w:rPr>
            <w:b/>
            <w:bCs/>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lang w:val="en-US" w:eastAsia="de-DE"/>
      </w:rPr>
    </w:pPr>
    <w:r>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Pr>
        <w:rFonts w:eastAsia="Times New Roman" w:cs="Times New Roman"/>
        <w:sz w:val="16"/>
        <w:szCs w:val="24"/>
        <w:lang w:val="en-US" w:eastAsia="de-DE"/>
      </w:rPr>
      <w:t>PA_7711_ENG_5G_tablet and smartphone_Press_Kit_HMI_25</w:t>
    </w:r>
    <w:r>
      <w:rPr>
        <w:rFonts w:eastAsia="Times New Roman" w:cs="Times New Roman"/>
        <w:szCs w:val="20"/>
        <w:lang w:val="en-US" w:eastAsia="de-DE"/>
      </w:rPr>
      <w:tab/>
    </w:r>
    <w:r>
      <w:rPr>
        <w:rFonts w:eastAsia="Times New Roman" w:cs="Times New Roman"/>
        <w:noProof/>
        <w:szCs w:val="20"/>
        <w:lang w:val="en-US"/>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295204"/>
    <w:multiLevelType w:val="hybridMultilevel"/>
    <w:tmpl w:val="494C4DE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lang w:val="de-DE"/>
    </w:r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de-DE"/>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de-DE"/>
    </w:rPr>
  </w:style>
  <w:style w:type="table" w:styleId="Tabellenraster">
    <w:name w:val="Table Grid"/>
    <w:basedOn w:val="NormaleTabelle"/>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ZEdKdmFsQlVPVGRUVEdKd1lVY3JkbFpyWWswd1p6MDk&amp;download=1" TargetMode="External"/><Relationship Id="rId13" Type="http://schemas.openxmlformats.org/officeDocument/2006/relationships/hyperlink" Target="mailto:akern@de.pepperl-fuchs.com"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myconvento.com/public/get_file.php?id=enc2_VkhkdVFVZFBSRGRtVm5CUGVYQkRNRGhNV1RCalp6MDk&amp;download=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yconvento.com/public/get_file.php?id=enc2_ZFhWMVprMVlaMUpIVkZoUU1UVjBVelVyVW14Q1FUMDk&amp;download=1"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pepperl-fuchs.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709</Words>
  <Characters>4471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3</cp:revision>
  <dcterms:created xsi:type="dcterms:W3CDTF">2025-03-05T14:43:00Z</dcterms:created>
  <dcterms:modified xsi:type="dcterms:W3CDTF">2025-03-05T14:46:00Z</dcterms:modified>
</cp:coreProperties>
</file>